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80D" w:rsidRPr="00A52DC2" w:rsidRDefault="00B4280D" w:rsidP="009D13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2F3DED" w:rsidRDefault="00B4280D" w:rsidP="002F3D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52DC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A52DC2">
        <w:rPr>
          <w:rFonts w:ascii="Times New Roman" w:hAnsi="Times New Roman" w:cs="Times New Roman"/>
          <w:b/>
          <w:sz w:val="28"/>
          <w:szCs w:val="24"/>
        </w:rPr>
        <w:tab/>
      </w:r>
      <w:r w:rsidR="002F3DED" w:rsidRPr="0094669B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2F3DED" w:rsidRPr="0094669B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="002F3DED" w:rsidRPr="009466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F3DED" w:rsidRPr="0094669B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="002F3DED" w:rsidRPr="009466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F3DED" w:rsidRPr="0094669B">
        <w:rPr>
          <w:rFonts w:ascii="Times New Roman" w:hAnsi="Times New Roman"/>
          <w:b/>
          <w:sz w:val="28"/>
          <w:szCs w:val="28"/>
        </w:rPr>
        <w:t>Қаржы</w:t>
      </w:r>
      <w:proofErr w:type="spellEnd"/>
      <w:r w:rsidR="002F3DED" w:rsidRPr="009466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F3DED" w:rsidRPr="0094669B">
        <w:rPr>
          <w:rFonts w:ascii="Times New Roman" w:hAnsi="Times New Roman"/>
          <w:b/>
          <w:sz w:val="28"/>
          <w:szCs w:val="28"/>
        </w:rPr>
        <w:t>министрлігінің</w:t>
      </w:r>
      <w:proofErr w:type="spellEnd"/>
      <w:r w:rsidR="002F3DED" w:rsidRPr="009466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F3DED" w:rsidRPr="0094669B">
        <w:rPr>
          <w:rFonts w:ascii="Times New Roman" w:hAnsi="Times New Roman"/>
          <w:b/>
          <w:sz w:val="28"/>
          <w:szCs w:val="28"/>
        </w:rPr>
        <w:t>кейбір</w:t>
      </w:r>
      <w:proofErr w:type="spellEnd"/>
      <w:r w:rsidR="002F3DED" w:rsidRPr="009466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F3DED" w:rsidRPr="0094669B">
        <w:rPr>
          <w:rFonts w:ascii="Times New Roman" w:hAnsi="Times New Roman"/>
          <w:b/>
          <w:sz w:val="28"/>
          <w:szCs w:val="28"/>
        </w:rPr>
        <w:t>мәселелері</w:t>
      </w:r>
      <w:proofErr w:type="spellEnd"/>
      <w:r w:rsidR="002F3DED" w:rsidRPr="009466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F3DED" w:rsidRPr="0094669B">
        <w:rPr>
          <w:rFonts w:ascii="Times New Roman" w:hAnsi="Times New Roman"/>
          <w:b/>
          <w:sz w:val="28"/>
          <w:szCs w:val="28"/>
        </w:rPr>
        <w:t>туралы</w:t>
      </w:r>
      <w:proofErr w:type="spellEnd"/>
      <w:r w:rsidR="002F3DED" w:rsidRPr="0094669B">
        <w:rPr>
          <w:rFonts w:ascii="Times New Roman" w:hAnsi="Times New Roman"/>
          <w:b/>
          <w:sz w:val="28"/>
          <w:szCs w:val="28"/>
        </w:rPr>
        <w:t xml:space="preserve">» </w:t>
      </w:r>
      <w:proofErr w:type="spellStart"/>
      <w:r w:rsidR="002F3DED" w:rsidRPr="0094669B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="002F3DED" w:rsidRPr="009466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F3DED" w:rsidRPr="0094669B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="002F3DED" w:rsidRPr="009466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F3DED" w:rsidRPr="0094669B">
        <w:rPr>
          <w:rFonts w:ascii="Times New Roman" w:hAnsi="Times New Roman"/>
          <w:b/>
          <w:sz w:val="28"/>
          <w:szCs w:val="28"/>
        </w:rPr>
        <w:t>Үкім</w:t>
      </w:r>
      <w:r w:rsidR="002F3DED">
        <w:rPr>
          <w:rFonts w:ascii="Times New Roman" w:hAnsi="Times New Roman"/>
          <w:b/>
          <w:sz w:val="28"/>
          <w:szCs w:val="28"/>
        </w:rPr>
        <w:t>етінің</w:t>
      </w:r>
      <w:proofErr w:type="spellEnd"/>
      <w:r w:rsidR="002F3DED">
        <w:rPr>
          <w:rFonts w:ascii="Times New Roman" w:hAnsi="Times New Roman"/>
          <w:b/>
          <w:sz w:val="28"/>
          <w:szCs w:val="28"/>
        </w:rPr>
        <w:t xml:space="preserve"> 2008 </w:t>
      </w:r>
      <w:proofErr w:type="spellStart"/>
      <w:r w:rsidR="002F3DED">
        <w:rPr>
          <w:rFonts w:ascii="Times New Roman" w:hAnsi="Times New Roman"/>
          <w:b/>
          <w:sz w:val="28"/>
          <w:szCs w:val="28"/>
        </w:rPr>
        <w:t>жылғы</w:t>
      </w:r>
      <w:proofErr w:type="spellEnd"/>
      <w:r w:rsidR="002F3DED">
        <w:rPr>
          <w:rFonts w:ascii="Times New Roman" w:hAnsi="Times New Roman"/>
          <w:b/>
          <w:sz w:val="28"/>
          <w:szCs w:val="28"/>
        </w:rPr>
        <w:t xml:space="preserve"> 24 </w:t>
      </w:r>
      <w:proofErr w:type="spellStart"/>
      <w:r w:rsidR="002F3DED">
        <w:rPr>
          <w:rFonts w:ascii="Times New Roman" w:hAnsi="Times New Roman"/>
          <w:b/>
          <w:sz w:val="28"/>
          <w:szCs w:val="28"/>
        </w:rPr>
        <w:t>сәуірдегі</w:t>
      </w:r>
      <w:proofErr w:type="spellEnd"/>
      <w:r w:rsidR="002F3DED">
        <w:rPr>
          <w:rFonts w:ascii="Times New Roman" w:hAnsi="Times New Roman"/>
          <w:b/>
          <w:sz w:val="28"/>
          <w:szCs w:val="28"/>
        </w:rPr>
        <w:t xml:space="preserve"> </w:t>
      </w:r>
      <w:r w:rsidR="00EB2A15">
        <w:rPr>
          <w:rFonts w:ascii="Times New Roman" w:hAnsi="Times New Roman"/>
          <w:b/>
          <w:sz w:val="28"/>
          <w:szCs w:val="28"/>
        </w:rPr>
        <w:br/>
      </w:r>
      <w:r w:rsidR="002F3DED">
        <w:rPr>
          <w:rFonts w:ascii="Times New Roman" w:hAnsi="Times New Roman"/>
          <w:b/>
          <w:sz w:val="28"/>
          <w:szCs w:val="28"/>
          <w:lang w:val="kk-KZ"/>
        </w:rPr>
        <w:t xml:space="preserve">№ </w:t>
      </w:r>
      <w:r w:rsidR="00EB2A15">
        <w:rPr>
          <w:rFonts w:ascii="Times New Roman" w:hAnsi="Times New Roman"/>
          <w:b/>
          <w:sz w:val="28"/>
          <w:szCs w:val="28"/>
        </w:rPr>
        <w:t xml:space="preserve">387 </w:t>
      </w:r>
      <w:proofErr w:type="spellStart"/>
      <w:r w:rsidR="00EB2A15">
        <w:rPr>
          <w:rFonts w:ascii="Times New Roman" w:hAnsi="Times New Roman"/>
          <w:b/>
          <w:sz w:val="28"/>
          <w:szCs w:val="28"/>
        </w:rPr>
        <w:t>қаулысына</w:t>
      </w:r>
      <w:proofErr w:type="spellEnd"/>
      <w:r w:rsidR="00EB2A1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B2A15">
        <w:rPr>
          <w:rFonts w:ascii="Times New Roman" w:hAnsi="Times New Roman"/>
          <w:b/>
          <w:sz w:val="28"/>
          <w:szCs w:val="28"/>
        </w:rPr>
        <w:t>толықтыру</w:t>
      </w:r>
      <w:proofErr w:type="spellEnd"/>
      <w:r w:rsidR="00E77438">
        <w:rPr>
          <w:rFonts w:ascii="Times New Roman" w:hAnsi="Times New Roman"/>
          <w:b/>
          <w:sz w:val="28"/>
          <w:szCs w:val="28"/>
          <w:lang w:val="kk-KZ"/>
        </w:rPr>
        <w:t>лар</w:t>
      </w:r>
      <w:r w:rsidR="002F3DED" w:rsidRPr="009466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F3DED" w:rsidRPr="0094669B">
        <w:rPr>
          <w:rFonts w:ascii="Times New Roman" w:hAnsi="Times New Roman"/>
          <w:b/>
          <w:sz w:val="28"/>
          <w:szCs w:val="28"/>
        </w:rPr>
        <w:t>енгізу</w:t>
      </w:r>
      <w:proofErr w:type="spellEnd"/>
      <w:r w:rsidR="002F3DED" w:rsidRPr="009466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F3DED" w:rsidRPr="0094669B">
        <w:rPr>
          <w:rFonts w:ascii="Times New Roman" w:hAnsi="Times New Roman"/>
          <w:b/>
          <w:sz w:val="28"/>
          <w:szCs w:val="28"/>
        </w:rPr>
        <w:t>туралы</w:t>
      </w:r>
      <w:proofErr w:type="spellEnd"/>
      <w:r w:rsidR="002F3DED">
        <w:rPr>
          <w:rFonts w:ascii="Times New Roman" w:hAnsi="Times New Roman"/>
          <w:b/>
          <w:sz w:val="28"/>
          <w:szCs w:val="28"/>
          <w:lang w:val="kk-KZ"/>
        </w:rPr>
        <w:t>»</w:t>
      </w:r>
    </w:p>
    <w:p w:rsidR="002F3DED" w:rsidRDefault="002F3DED" w:rsidP="002F3DED">
      <w:pPr>
        <w:spacing w:after="0" w:line="240" w:lineRule="auto"/>
        <w:ind w:firstLine="709"/>
        <w:jc w:val="center"/>
        <w:rPr>
          <w:b/>
          <w:sz w:val="28"/>
          <w:szCs w:val="28"/>
          <w:lang w:val="kk-KZ"/>
        </w:rPr>
      </w:pPr>
      <w:r w:rsidRPr="0094669B">
        <w:rPr>
          <w:rFonts w:ascii="Times New Roman" w:hAnsi="Times New Roman"/>
          <w:b/>
          <w:sz w:val="28"/>
          <w:szCs w:val="28"/>
          <w:lang w:val="kk-KZ"/>
        </w:rPr>
        <w:t xml:space="preserve"> 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94669B">
        <w:rPr>
          <w:rFonts w:ascii="Times New Roman" w:hAnsi="Times New Roman"/>
          <w:b/>
          <w:sz w:val="28"/>
          <w:szCs w:val="28"/>
          <w:lang w:val="kk-KZ"/>
        </w:rPr>
        <w:t xml:space="preserve"> Үкіметі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94669B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қаулысының жобасы</w:t>
      </w:r>
      <w:r w:rsidR="00E77438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на</w:t>
      </w:r>
      <w:r w:rsidRPr="0094669B">
        <w:rPr>
          <w:b/>
          <w:sz w:val="28"/>
          <w:szCs w:val="28"/>
          <w:lang w:val="kk-KZ"/>
        </w:rPr>
        <w:t xml:space="preserve"> </w:t>
      </w:r>
    </w:p>
    <w:p w:rsidR="002F3DED" w:rsidRPr="00EB2A15" w:rsidRDefault="002F3DED" w:rsidP="00EB2A1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sz w:val="28"/>
          <w:szCs w:val="24"/>
          <w:lang w:val="kk-KZ"/>
        </w:rPr>
        <w:t>БАСПАСӨЗ</w:t>
      </w:r>
      <w:r w:rsidR="009E16E8" w:rsidRPr="00677993">
        <w:rPr>
          <w:rFonts w:ascii="Times New Roman" w:hAnsi="Times New Roman" w:cs="Times New Roman"/>
          <w:b/>
          <w:sz w:val="28"/>
          <w:szCs w:val="24"/>
          <w:lang w:val="kk-KZ"/>
        </w:rPr>
        <w:t xml:space="preserve"> РЕЛИЗ</w:t>
      </w:r>
      <w:r>
        <w:rPr>
          <w:rFonts w:ascii="Times New Roman" w:hAnsi="Times New Roman" w:cs="Times New Roman"/>
          <w:b/>
          <w:sz w:val="28"/>
          <w:szCs w:val="24"/>
          <w:lang w:val="kk-KZ"/>
        </w:rPr>
        <w:t>І</w:t>
      </w:r>
    </w:p>
    <w:p w:rsidR="00C976C4" w:rsidRDefault="00C976C4" w:rsidP="00C976C4">
      <w:pPr>
        <w:pStyle w:val="a5"/>
        <w:spacing w:after="0"/>
        <w:ind w:firstLine="708"/>
        <w:contextualSpacing/>
        <w:jc w:val="both"/>
        <w:rPr>
          <w:rFonts w:eastAsiaTheme="minorHAnsi"/>
          <w:sz w:val="28"/>
          <w:lang w:val="kk-KZ" w:eastAsia="en-US"/>
        </w:rPr>
      </w:pPr>
      <w:r w:rsidRPr="00C976C4">
        <w:rPr>
          <w:rFonts w:eastAsiaTheme="minorHAnsi"/>
          <w:sz w:val="28"/>
          <w:lang w:val="kk-KZ" w:eastAsia="en-US"/>
        </w:rPr>
        <w:t xml:space="preserve"> </w:t>
      </w:r>
    </w:p>
    <w:p w:rsidR="00C976C4" w:rsidRPr="002F3DED" w:rsidRDefault="00C976C4" w:rsidP="00C976C4">
      <w:pPr>
        <w:pStyle w:val="a5"/>
        <w:spacing w:after="0"/>
        <w:ind w:firstLine="708"/>
        <w:contextualSpacing/>
        <w:jc w:val="both"/>
        <w:rPr>
          <w:rFonts w:eastAsiaTheme="minorHAnsi"/>
          <w:sz w:val="28"/>
          <w:lang w:val="kk-KZ" w:eastAsia="en-US"/>
        </w:rPr>
      </w:pPr>
      <w:r w:rsidRPr="00C976C4">
        <w:rPr>
          <w:rFonts w:eastAsiaTheme="minorHAnsi"/>
          <w:sz w:val="28"/>
          <w:lang w:val="kk-KZ" w:eastAsia="en-US"/>
        </w:rPr>
        <w:t xml:space="preserve">«Қазақстан Республикасы Қаржы министрлігінің кейбір мәселелері туралы» Қазақстан Республикасы Үкіметінің 2008 жылғы 24 сәуірдегі </w:t>
      </w:r>
      <w:r>
        <w:rPr>
          <w:rFonts w:eastAsiaTheme="minorHAnsi"/>
          <w:sz w:val="28"/>
          <w:lang w:val="kk-KZ" w:eastAsia="en-US"/>
        </w:rPr>
        <w:br/>
      </w:r>
      <w:r w:rsidRPr="00C976C4">
        <w:rPr>
          <w:rFonts w:eastAsiaTheme="minorHAnsi"/>
          <w:sz w:val="28"/>
          <w:lang w:val="kk-KZ" w:eastAsia="en-US"/>
        </w:rPr>
        <w:t xml:space="preserve">№ 387 қаулысына толықтырулар енгізу туралы» Қазақстан Республикасының Үкіметі қаулысының жобасы (бұдан әрі – қаулы жобасы) </w:t>
      </w:r>
      <w:r w:rsidR="00E77438">
        <w:rPr>
          <w:rFonts w:eastAsiaTheme="minorHAnsi"/>
          <w:sz w:val="28"/>
          <w:lang w:val="kk-KZ" w:eastAsia="en-US"/>
        </w:rPr>
        <w:t xml:space="preserve">2025 жылғы 30 маусымдағы </w:t>
      </w:r>
      <w:r w:rsidRPr="00C976C4">
        <w:rPr>
          <w:rFonts w:eastAsiaTheme="minorHAnsi"/>
          <w:sz w:val="28"/>
          <w:lang w:val="kk-KZ" w:eastAsia="en-US"/>
        </w:rPr>
        <w:t>«Қазақстан Республикасының кейбір заңнамалық актілеріне қаржы нарығын дамыту, қаржылық көрсетілетін қызметтерді тұтынушылардың құқықтарын қорғау, байланыс және артық заңнамалық регламенттеуді болғызбау мәселелері бойынша өзгерістер мен толықтырулар енгізу туралы» Қазақстан Республикасының Заңын</w:t>
      </w:r>
      <w:r w:rsidR="00E77438">
        <w:rPr>
          <w:rFonts w:eastAsiaTheme="minorHAnsi"/>
          <w:sz w:val="28"/>
          <w:lang w:val="kk-KZ" w:eastAsia="en-US"/>
        </w:rPr>
        <w:t>ың</w:t>
      </w:r>
      <w:r w:rsidRPr="00C976C4">
        <w:rPr>
          <w:rFonts w:eastAsiaTheme="minorHAnsi"/>
          <w:sz w:val="28"/>
          <w:lang w:val="kk-KZ" w:eastAsia="en-US"/>
        </w:rPr>
        <w:t xml:space="preserve"> </w:t>
      </w:r>
      <w:r>
        <w:rPr>
          <w:rFonts w:eastAsiaTheme="minorHAnsi"/>
          <w:sz w:val="28"/>
          <w:lang w:val="kk-KZ" w:eastAsia="en-US"/>
        </w:rPr>
        <w:t>1-бабы</w:t>
      </w:r>
      <w:r w:rsidR="00E77438">
        <w:rPr>
          <w:rFonts w:eastAsiaTheme="minorHAnsi"/>
          <w:sz w:val="28"/>
          <w:lang w:val="kk-KZ" w:eastAsia="en-US"/>
        </w:rPr>
        <w:t xml:space="preserve"> </w:t>
      </w:r>
      <w:r w:rsidRPr="00C976C4">
        <w:rPr>
          <w:rFonts w:eastAsiaTheme="minorHAnsi"/>
          <w:sz w:val="28"/>
          <w:lang w:val="kk-KZ" w:eastAsia="en-US"/>
        </w:rPr>
        <w:t xml:space="preserve">37-тармағының 8) тармақшасын іске асыру мақсатында </w:t>
      </w:r>
      <w:r w:rsidRPr="00C976C4">
        <w:rPr>
          <w:rFonts w:eastAsiaTheme="minorHAnsi"/>
          <w:b/>
          <w:sz w:val="28"/>
          <w:lang w:val="kk-KZ" w:eastAsia="en-US"/>
        </w:rPr>
        <w:t>әзірленді</w:t>
      </w:r>
      <w:r>
        <w:rPr>
          <w:rFonts w:eastAsiaTheme="minorHAnsi"/>
          <w:sz w:val="28"/>
          <w:lang w:val="kk-KZ" w:eastAsia="en-US"/>
        </w:rPr>
        <w:t>.</w:t>
      </w:r>
    </w:p>
    <w:p w:rsidR="00725D70" w:rsidRDefault="00725D70" w:rsidP="00F8438D">
      <w:pPr>
        <w:pStyle w:val="a5"/>
        <w:spacing w:before="0" w:beforeAutospacing="0" w:after="0" w:afterAutospacing="0"/>
        <w:ind w:firstLine="708"/>
        <w:contextualSpacing/>
        <w:jc w:val="both"/>
        <w:rPr>
          <w:rFonts w:eastAsiaTheme="minorHAnsi"/>
          <w:sz w:val="28"/>
          <w:lang w:val="kk-KZ" w:eastAsia="en-US"/>
        </w:rPr>
      </w:pPr>
      <w:r w:rsidRPr="00725D70">
        <w:rPr>
          <w:rFonts w:eastAsiaTheme="minorHAnsi"/>
          <w:sz w:val="28"/>
          <w:lang w:val="kk-KZ" w:eastAsia="en-US"/>
        </w:rPr>
        <w:t>Қаулы жобасының мақсаты</w:t>
      </w:r>
      <w:r>
        <w:rPr>
          <w:rFonts w:eastAsiaTheme="minorHAnsi"/>
          <w:sz w:val="28"/>
          <w:lang w:val="kk-KZ" w:eastAsia="en-US"/>
        </w:rPr>
        <w:t xml:space="preserve"> –</w:t>
      </w:r>
      <w:r w:rsidRPr="00725D70">
        <w:rPr>
          <w:rFonts w:eastAsiaTheme="minorHAnsi"/>
          <w:sz w:val="28"/>
          <w:lang w:val="kk-KZ" w:eastAsia="en-US"/>
        </w:rPr>
        <w:t xml:space="preserve"> қаржы басқарушысына сыйақы төлеу қағидаларын, сондай-ақ сот </w:t>
      </w:r>
      <w:r>
        <w:rPr>
          <w:rFonts w:eastAsiaTheme="minorHAnsi"/>
          <w:sz w:val="28"/>
          <w:lang w:val="kk-KZ" w:eastAsia="en-US"/>
        </w:rPr>
        <w:t xml:space="preserve">арқылы </w:t>
      </w:r>
      <w:r w:rsidRPr="00725D70">
        <w:rPr>
          <w:rFonts w:eastAsiaTheme="minorHAnsi"/>
          <w:sz w:val="28"/>
          <w:lang w:val="kk-KZ" w:eastAsia="en-US"/>
        </w:rPr>
        <w:t>банкротты</w:t>
      </w:r>
      <w:r>
        <w:rPr>
          <w:rFonts w:eastAsiaTheme="minorHAnsi"/>
          <w:sz w:val="28"/>
          <w:lang w:val="kk-KZ" w:eastAsia="en-US"/>
        </w:rPr>
        <w:t>қ</w:t>
      </w:r>
      <w:r w:rsidRPr="00725D70">
        <w:rPr>
          <w:rFonts w:eastAsiaTheme="minorHAnsi"/>
          <w:sz w:val="28"/>
          <w:lang w:val="kk-KZ" w:eastAsia="en-US"/>
        </w:rPr>
        <w:t xml:space="preserve"> рәсімін жүзеге асыру барысы туралы ағымдағы және сұратылатын ақпаратты беру қағидаларын, нысандары мен мерзімдерін әзірлеу және бекіту бөлігінде Қазақстан Республикасы Қаржы министрлігінің функциясын толықтыру болып табылады</w:t>
      </w:r>
      <w:r>
        <w:rPr>
          <w:rFonts w:eastAsiaTheme="minorHAnsi"/>
          <w:sz w:val="28"/>
          <w:lang w:val="kk-KZ" w:eastAsia="en-US"/>
        </w:rPr>
        <w:t>.</w:t>
      </w:r>
    </w:p>
    <w:p w:rsidR="00756A10" w:rsidRDefault="00756A10" w:rsidP="00F8438D">
      <w:pPr>
        <w:pStyle w:val="a5"/>
        <w:ind w:firstLine="708"/>
        <w:contextualSpacing/>
        <w:jc w:val="both"/>
        <w:rPr>
          <w:rFonts w:eastAsiaTheme="minorHAnsi"/>
          <w:sz w:val="28"/>
          <w:lang w:val="kk-KZ" w:eastAsia="en-US"/>
        </w:rPr>
      </w:pPr>
      <w:r w:rsidRPr="00756A10">
        <w:rPr>
          <w:rFonts w:eastAsiaTheme="minorHAnsi"/>
          <w:sz w:val="28"/>
          <w:lang w:val="kk-KZ" w:eastAsia="en-US"/>
        </w:rPr>
        <w:t xml:space="preserve">Қаулы жобасының күтілетін нәтижесі – қаржы басқарушысына сыйақы төлеу қағидаларын, сондай-ақ сот </w:t>
      </w:r>
      <w:r w:rsidR="00725D70">
        <w:rPr>
          <w:rFonts w:eastAsiaTheme="minorHAnsi"/>
          <w:sz w:val="28"/>
          <w:lang w:val="kk-KZ" w:eastAsia="en-US"/>
        </w:rPr>
        <w:t xml:space="preserve">арқылы </w:t>
      </w:r>
      <w:r w:rsidRPr="00756A10">
        <w:rPr>
          <w:rFonts w:eastAsiaTheme="minorHAnsi"/>
          <w:sz w:val="28"/>
          <w:lang w:val="kk-KZ" w:eastAsia="en-US"/>
        </w:rPr>
        <w:t>банкротты</w:t>
      </w:r>
      <w:r w:rsidR="00725D70">
        <w:rPr>
          <w:rFonts w:eastAsiaTheme="minorHAnsi"/>
          <w:sz w:val="28"/>
          <w:lang w:val="kk-KZ" w:eastAsia="en-US"/>
        </w:rPr>
        <w:t>қ</w:t>
      </w:r>
      <w:r w:rsidRPr="00756A10">
        <w:rPr>
          <w:rFonts w:eastAsiaTheme="minorHAnsi"/>
          <w:sz w:val="28"/>
          <w:lang w:val="kk-KZ" w:eastAsia="en-US"/>
        </w:rPr>
        <w:t xml:space="preserve"> рәсімінің барысы туралы ақпаратты ұсыну нысандары мен мерзімдерін бекіту арқылы бірыңғай құқық қолдану тәжірибесін, тиімділікті және бюджет қаражатын ұтымды пайдалануды қамтамасыз ету. Бұл уәкілетті органға рәсімнің жай-күйі мен динамикасы туралы өзекті деректерді алуға мүмкіндік береді.</w:t>
      </w:r>
    </w:p>
    <w:p w:rsidR="00756A10" w:rsidRPr="00756A10" w:rsidRDefault="00725D70" w:rsidP="00756A10">
      <w:pPr>
        <w:pStyle w:val="a5"/>
        <w:ind w:firstLine="708"/>
        <w:contextualSpacing/>
        <w:jc w:val="both"/>
        <w:rPr>
          <w:sz w:val="28"/>
          <w:lang w:val="kk-KZ"/>
        </w:rPr>
      </w:pPr>
      <w:r>
        <w:rPr>
          <w:sz w:val="28"/>
          <w:lang w:val="kk-KZ"/>
        </w:rPr>
        <w:t>Қаулы жобасын</w:t>
      </w:r>
      <w:r w:rsidR="00756A10" w:rsidRPr="00756A10">
        <w:rPr>
          <w:sz w:val="28"/>
          <w:lang w:val="kk-KZ"/>
        </w:rPr>
        <w:t xml:space="preserve"> қабылдау республикалық бюджеттен қаржы қаражатын бөлуді талап етпейді. </w:t>
      </w:r>
    </w:p>
    <w:p w:rsidR="00756A10" w:rsidRPr="00756A10" w:rsidRDefault="00725D70" w:rsidP="00756A10">
      <w:pPr>
        <w:pStyle w:val="a5"/>
        <w:ind w:firstLine="708"/>
        <w:contextualSpacing/>
        <w:jc w:val="both"/>
        <w:rPr>
          <w:sz w:val="28"/>
          <w:lang w:val="kk-KZ"/>
        </w:rPr>
      </w:pPr>
      <w:r>
        <w:rPr>
          <w:sz w:val="28"/>
          <w:lang w:val="kk-KZ"/>
        </w:rPr>
        <w:t>Қаулы жобасын</w:t>
      </w:r>
      <w:r w:rsidR="00756A10" w:rsidRPr="00756A10">
        <w:rPr>
          <w:sz w:val="28"/>
          <w:lang w:val="kk-KZ"/>
        </w:rPr>
        <w:t xml:space="preserve"> қабылдау теріс әлеуметтік-экономикалық, құқықтық және (немесе) өзге де салдарға әкеп соқпайды.</w:t>
      </w:r>
    </w:p>
    <w:p w:rsidR="009E078A" w:rsidRPr="00DC1D26" w:rsidRDefault="009E078A" w:rsidP="009D13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  <w:lang w:val="kk-KZ"/>
        </w:rPr>
      </w:pPr>
      <w:bookmarkStart w:id="0" w:name="_GoBack"/>
      <w:bookmarkEnd w:id="0"/>
    </w:p>
    <w:p w:rsidR="007F3DE8" w:rsidRDefault="007F3DE8" w:rsidP="00921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kk-KZ"/>
        </w:rPr>
      </w:pPr>
    </w:p>
    <w:p w:rsidR="007F3DE8" w:rsidRPr="00756A10" w:rsidRDefault="007F3DE8" w:rsidP="00677993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kk-KZ"/>
        </w:rPr>
      </w:pPr>
    </w:p>
    <w:sectPr w:rsidR="007F3DE8" w:rsidRPr="00756A10" w:rsidSect="00947610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32A"/>
    <w:rsid w:val="0002469F"/>
    <w:rsid w:val="001551AC"/>
    <w:rsid w:val="001D691F"/>
    <w:rsid w:val="001E14E7"/>
    <w:rsid w:val="001F2383"/>
    <w:rsid w:val="00227821"/>
    <w:rsid w:val="00266057"/>
    <w:rsid w:val="002F3DED"/>
    <w:rsid w:val="003053F3"/>
    <w:rsid w:val="00336C48"/>
    <w:rsid w:val="00337341"/>
    <w:rsid w:val="003849B5"/>
    <w:rsid w:val="0040695B"/>
    <w:rsid w:val="00446970"/>
    <w:rsid w:val="0047410B"/>
    <w:rsid w:val="005130E8"/>
    <w:rsid w:val="005901B9"/>
    <w:rsid w:val="005C443A"/>
    <w:rsid w:val="00617809"/>
    <w:rsid w:val="00661DCB"/>
    <w:rsid w:val="00677993"/>
    <w:rsid w:val="006B6F27"/>
    <w:rsid w:val="006F70F0"/>
    <w:rsid w:val="00706200"/>
    <w:rsid w:val="00725D70"/>
    <w:rsid w:val="00746B9F"/>
    <w:rsid w:val="00756A10"/>
    <w:rsid w:val="007B2C71"/>
    <w:rsid w:val="007D2D94"/>
    <w:rsid w:val="007F3DE8"/>
    <w:rsid w:val="007F4AF7"/>
    <w:rsid w:val="008D2287"/>
    <w:rsid w:val="00911738"/>
    <w:rsid w:val="00912779"/>
    <w:rsid w:val="00921C26"/>
    <w:rsid w:val="00924A0B"/>
    <w:rsid w:val="00947610"/>
    <w:rsid w:val="00951315"/>
    <w:rsid w:val="009630A1"/>
    <w:rsid w:val="009B0894"/>
    <w:rsid w:val="009C3E13"/>
    <w:rsid w:val="009D132A"/>
    <w:rsid w:val="009E078A"/>
    <w:rsid w:val="009E16E8"/>
    <w:rsid w:val="009F2DE1"/>
    <w:rsid w:val="00A52DC2"/>
    <w:rsid w:val="00A56641"/>
    <w:rsid w:val="00AB392B"/>
    <w:rsid w:val="00B01CBF"/>
    <w:rsid w:val="00B4280D"/>
    <w:rsid w:val="00BA74DD"/>
    <w:rsid w:val="00BD1530"/>
    <w:rsid w:val="00C157FC"/>
    <w:rsid w:val="00C976C4"/>
    <w:rsid w:val="00CD0DEE"/>
    <w:rsid w:val="00CE01B5"/>
    <w:rsid w:val="00CF1D0E"/>
    <w:rsid w:val="00D71E77"/>
    <w:rsid w:val="00DC1D26"/>
    <w:rsid w:val="00DD79FA"/>
    <w:rsid w:val="00E77438"/>
    <w:rsid w:val="00E85221"/>
    <w:rsid w:val="00EB2A15"/>
    <w:rsid w:val="00EF0D39"/>
    <w:rsid w:val="00F13AEC"/>
    <w:rsid w:val="00F4442B"/>
    <w:rsid w:val="00F6378C"/>
    <w:rsid w:val="00F8438D"/>
    <w:rsid w:val="00FA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19E7D"/>
  <w15:docId w15:val="{F42C7A83-6CB7-457E-AEB7-1D1A65938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E1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27821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155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551A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17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178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Жабагибаева Диана  Армановна</dc:creator>
  <cp:lastModifiedBy>Ерденбаев Ербол</cp:lastModifiedBy>
  <cp:revision>15</cp:revision>
  <cp:lastPrinted>2025-07-02T10:18:00Z</cp:lastPrinted>
  <dcterms:created xsi:type="dcterms:W3CDTF">2025-07-22T12:21:00Z</dcterms:created>
  <dcterms:modified xsi:type="dcterms:W3CDTF">2025-08-19T12:41:00Z</dcterms:modified>
</cp:coreProperties>
</file>